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color w:val="FF3399"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-96765</wp:posOffset>
                </wp:positionH>
                <wp:positionV relativeFrom="paragraph">
                  <wp:posOffset>296643</wp:posOffset>
                </wp:positionV>
                <wp:extent cx="6078415" cy="0"/>
                <wp:effectExtent l="57150" t="57150" r="55880" b="571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84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3399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pt,23.35pt" to="47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" strokecolor="#f39" strokeweight=".5pt">
                <v:stroke joinstyle="miter"/>
              </v:line>
            </w:pict>
          </mc:Fallback>
        </mc:AlternateContent>
      </w:r>
      <w:r>
        <w:rPr>
          <w:b/>
          <w:color w:val="FF3399"/>
          <w:sz w:val="40"/>
          <w:szCs w:val="40"/>
        </w:rPr>
        <w:t>Boys‘ Day 2022</w:t>
      </w:r>
    </w:p>
    <w:p>
      <w:pPr>
        <w:rPr>
          <w:b/>
          <w:color w:val="FF3399"/>
          <w:sz w:val="28"/>
          <w:szCs w:val="28"/>
        </w:rPr>
      </w:pPr>
    </w:p>
    <w:p>
      <w:pPr>
        <w:rPr>
          <w:b/>
          <w:color w:val="FF3399"/>
          <w:sz w:val="28"/>
          <w:szCs w:val="28"/>
        </w:rPr>
      </w:pPr>
      <w:r>
        <w:rPr>
          <w:b/>
          <w:color w:val="FF3399"/>
          <w:sz w:val="28"/>
          <w:szCs w:val="28"/>
        </w:rPr>
        <w:t>Unternehmen, die am Boys‘ Day 2022 teilgenommen haben &amp; ihre Angebote:</w:t>
      </w:r>
    </w:p>
    <w:p>
      <w:pPr>
        <w:rPr>
          <w:b/>
        </w:rPr>
      </w:pPr>
      <w:proofErr w:type="spellStart"/>
      <w:r>
        <w:rPr>
          <w:b/>
        </w:rPr>
        <w:t>Akzenta</w:t>
      </w:r>
      <w:proofErr w:type="spellEnd"/>
      <w:r>
        <w:rPr>
          <w:b/>
        </w:rPr>
        <w:br/>
      </w:r>
      <w:r>
        <w:t>Fachverkäufer im Lebensmittelhandwerk</w:t>
      </w:r>
    </w:p>
    <w:p>
      <w:proofErr w:type="spellStart"/>
      <w:r>
        <w:rPr>
          <w:b/>
        </w:rPr>
        <w:t>Alloheim</w:t>
      </w:r>
      <w:proofErr w:type="spellEnd"/>
      <w:r>
        <w:rPr>
          <w:b/>
        </w:rPr>
        <w:t xml:space="preserve"> Senioren Residenz Michaelsviertel</w:t>
      </w:r>
      <w:bookmarkStart w:id="0" w:name="_GoBack"/>
      <w:bookmarkEnd w:id="0"/>
      <w:r>
        <w:rPr>
          <w:b/>
        </w:rPr>
        <w:br/>
      </w:r>
      <w:r>
        <w:t>Ein Tag in der Senioren-Residenz</w:t>
      </w:r>
    </w:p>
    <w:p>
      <w:r>
        <w:rPr>
          <w:b/>
        </w:rPr>
        <w:t>Alpha Apotheke</w:t>
      </w:r>
      <w:r>
        <w:t xml:space="preserve"> </w:t>
      </w:r>
      <w:r>
        <w:br/>
        <w:t>Ein Tag als Apotheker oder PTA</w:t>
      </w:r>
    </w:p>
    <w:p>
      <w:r>
        <w:rPr>
          <w:b/>
        </w:rPr>
        <w:t>Alten und Altenpflegeheime der Stadt Wuppertal</w:t>
      </w:r>
      <w:r>
        <w:br/>
        <w:t>Ein Tag als Pflegefachmann</w:t>
      </w:r>
    </w:p>
    <w:p>
      <w:r>
        <w:rPr>
          <w:b/>
        </w:rPr>
        <w:t xml:space="preserve">Bergische Universität Wuppertal </w:t>
      </w:r>
      <w:r>
        <w:t>mit zwei Angeboten</w:t>
      </w:r>
      <w:r>
        <w:br/>
        <w:t>1. Grundschullehrer oder Sonderpädagoge werden</w:t>
      </w:r>
    </w:p>
    <w:p>
      <w:r>
        <w:rPr>
          <w:b/>
        </w:rPr>
        <w:t>BG Bau</w:t>
      </w:r>
      <w:r>
        <w:rPr>
          <w:b/>
        </w:rPr>
        <w:br/>
      </w:r>
      <w:r>
        <w:t>Einblick in den Ausbildungsberuf Sozialversicherungsfachangestellte/r</w:t>
      </w:r>
    </w:p>
    <w:p>
      <w:r>
        <w:rPr>
          <w:b/>
        </w:rPr>
        <w:t xml:space="preserve">Diakonie Wuppertal </w:t>
      </w:r>
      <w:r>
        <w:rPr>
          <w:b/>
        </w:rPr>
        <w:br/>
      </w:r>
      <w:r>
        <w:t>Ein Tag als Erzieher</w:t>
      </w:r>
    </w:p>
    <w:p>
      <w:proofErr w:type="spellStart"/>
      <w:r>
        <w:rPr>
          <w:b/>
        </w:rPr>
        <w:t>donum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vitae</w:t>
      </w:r>
      <w:proofErr w:type="spellEnd"/>
      <w:r>
        <w:rPr>
          <w:b/>
        </w:rPr>
        <w:t xml:space="preserve"> e.V.</w:t>
      </w:r>
      <w:r>
        <w:br/>
        <w:t>Vater werden, Vater sein</w:t>
      </w:r>
    </w:p>
    <w:p>
      <w:r>
        <w:rPr>
          <w:b/>
        </w:rPr>
        <w:t>Entspanntes Lernen e.V.</w:t>
      </w:r>
      <w:r>
        <w:br/>
        <w:t>Erzieher</w:t>
      </w:r>
    </w:p>
    <w:p>
      <w:r>
        <w:rPr>
          <w:b/>
        </w:rPr>
        <w:t xml:space="preserve">Jobcenter Wuppertal </w:t>
      </w:r>
      <w:proofErr w:type="spellStart"/>
      <w:r>
        <w:rPr>
          <w:b/>
        </w:rPr>
        <w:t>AöR</w:t>
      </w:r>
      <w:proofErr w:type="spellEnd"/>
      <w:r>
        <w:br/>
        <w:t>Verwaltungsfachangestellter</w:t>
      </w:r>
    </w:p>
    <w:p>
      <w:r>
        <w:rPr>
          <w:b/>
        </w:rPr>
        <w:t>Jugendzentrum „</w:t>
      </w:r>
      <w:proofErr w:type="spellStart"/>
      <w:r>
        <w:rPr>
          <w:b/>
        </w:rPr>
        <w:t>JuLa</w:t>
      </w:r>
      <w:proofErr w:type="spellEnd"/>
      <w:r>
        <w:rPr>
          <w:b/>
        </w:rPr>
        <w:t>“ Langerfeld</w:t>
      </w:r>
      <w:r>
        <w:br/>
        <w:t>Ein Tag als Erzieher</w:t>
      </w:r>
    </w:p>
    <w:p>
      <w:r>
        <w:rPr>
          <w:b/>
        </w:rPr>
        <w:t>Kath. Kita St. Mariä-Himmelfahrt</w:t>
      </w:r>
      <w:r>
        <w:br/>
        <w:t>Ein Tag als Erzieher</w:t>
      </w:r>
    </w:p>
    <w:p>
      <w:r>
        <w:rPr>
          <w:b/>
        </w:rPr>
        <w:t>Kindertagesstäte Rasselbande</w:t>
      </w:r>
      <w:r>
        <w:br/>
        <w:t>Spannender Kita Alltag</w:t>
      </w:r>
    </w:p>
    <w:p>
      <w:r>
        <w:rPr>
          <w:b/>
        </w:rPr>
        <w:t>Lebenshilfe Wohnen gGmbH</w:t>
      </w:r>
      <w:r>
        <w:t xml:space="preserve"> </w:t>
      </w:r>
      <w:r>
        <w:br/>
        <w:t>Perspektive im sozial-pflegerischen Bereich</w:t>
      </w:r>
    </w:p>
    <w:p>
      <w:r>
        <w:rPr>
          <w:b/>
        </w:rPr>
        <w:t>Löwenzahn e.V.</w:t>
      </w:r>
      <w:r>
        <w:t xml:space="preserve"> </w:t>
      </w:r>
      <w:r>
        <w:br/>
        <w:t>Ein Tag als Erzieher</w:t>
      </w:r>
    </w:p>
    <w:p>
      <w:r>
        <w:rPr>
          <w:b/>
        </w:rPr>
        <w:t>Peek &amp; Cloppenburg KG</w:t>
      </w:r>
      <w:r>
        <w:br/>
        <w:t>Boys‘ Day Peek &amp; Cloppenburg KG</w:t>
      </w:r>
    </w:p>
    <w:p>
      <w:r>
        <w:rPr>
          <w:b/>
        </w:rPr>
        <w:lastRenderedPageBreak/>
        <w:t xml:space="preserve">Residenz </w:t>
      </w:r>
      <w:proofErr w:type="spellStart"/>
      <w:r>
        <w:rPr>
          <w:b/>
        </w:rPr>
        <w:t>Revita</w:t>
      </w:r>
      <w:proofErr w:type="spellEnd"/>
      <w:r>
        <w:br/>
        <w:t>Ein Tag als Pflegekraft in der Altenpflege</w:t>
      </w:r>
    </w:p>
    <w:p>
      <w:r>
        <w:rPr>
          <w:b/>
        </w:rPr>
        <w:t>Städt. Jugendzentrum HBS</w:t>
      </w:r>
      <w:r>
        <w:rPr>
          <w:b/>
        </w:rPr>
        <w:br/>
      </w:r>
      <w:r>
        <w:t>Offene Kinder - und Jugendarbeit in Wuppertal Oberbarmen</w:t>
      </w:r>
    </w:p>
    <w:p>
      <w:r>
        <w:rPr>
          <w:b/>
        </w:rPr>
        <w:t xml:space="preserve">Stadt Wuppertal </w:t>
      </w:r>
      <w:r>
        <w:t xml:space="preserve">mit mehreren Angeboten: </w:t>
      </w:r>
      <w:r>
        <w:rPr>
          <w:b/>
        </w:rPr>
        <w:br/>
      </w:r>
      <w:r>
        <w:t>1. Stabsstelle Gleichstellung Antidiskriminierung - Was hat die Stadt Wuppertal mit Gleichstellungs- und Antidiskriminierung zu tun?</w:t>
      </w:r>
      <w:r>
        <w:br/>
        <w:t>2. Kulturelle Jugendbildung - Jungs an den Herd!</w:t>
      </w:r>
      <w:r>
        <w:br/>
        <w:t xml:space="preserve">3. Europa Förderung – Wie viel Europa steckt in einer Stadtverwaltung? </w:t>
      </w:r>
      <w:r>
        <w:br/>
        <w:t xml:space="preserve">4. Bürgerbeteiligung und Bürgerengagement – Ein Tag </w:t>
      </w:r>
      <w:proofErr w:type="spellStart"/>
      <w:r>
        <w:t>Bürberbeiteiligung</w:t>
      </w:r>
      <w:proofErr w:type="spellEnd"/>
      <w:r>
        <w:t xml:space="preserve"> und Bürgerengagement: wie man Verwaltung, Politik und Bürgerschaft </w:t>
      </w:r>
      <w:proofErr w:type="gramStart"/>
      <w:r>
        <w:t>zusammen bringt</w:t>
      </w:r>
      <w:proofErr w:type="gramEnd"/>
      <w:r>
        <w:t>!</w:t>
      </w:r>
    </w:p>
    <w:p>
      <w:r>
        <w:rPr>
          <w:b/>
        </w:rPr>
        <w:t>Stadtbibliothek Wuppertal</w:t>
      </w:r>
      <w:r>
        <w:rPr>
          <w:b/>
        </w:rPr>
        <w:br/>
      </w:r>
      <w:r>
        <w:t>Bibliothek erleben</w:t>
      </w:r>
    </w:p>
    <w:p>
      <w:r>
        <w:rPr>
          <w:b/>
        </w:rPr>
        <w:t>Station Natur und Umwelt Wuppertal</w:t>
      </w:r>
      <w:r>
        <w:rPr>
          <w:b/>
        </w:rPr>
        <w:br/>
      </w:r>
      <w:r>
        <w:t>Umweltpädagogik</w:t>
      </w:r>
    </w:p>
    <w:p>
      <w:r>
        <w:rPr>
          <w:b/>
        </w:rPr>
        <w:t>Städtische Tageseinrichtung für Kinder – Märkische Straße</w:t>
      </w:r>
      <w:r>
        <w:br/>
        <w:t>Ein Tag in der Kindertageseinrichtung</w:t>
      </w:r>
    </w:p>
    <w:p>
      <w:r>
        <w:rPr>
          <w:b/>
        </w:rPr>
        <w:t xml:space="preserve">Städtische Tageseinrichtung für Kinder – </w:t>
      </w:r>
      <w:proofErr w:type="spellStart"/>
      <w:r>
        <w:rPr>
          <w:b/>
        </w:rPr>
        <w:t>Nützenberger</w:t>
      </w:r>
      <w:proofErr w:type="spellEnd"/>
      <w:r>
        <w:rPr>
          <w:b/>
        </w:rPr>
        <w:t xml:space="preserve"> Straße</w:t>
      </w:r>
      <w:r>
        <w:rPr>
          <w:b/>
        </w:rPr>
        <w:br/>
      </w:r>
      <w:r>
        <w:t>Ein Tag in der KITA – mehr als nur spielen</w:t>
      </w:r>
    </w:p>
    <w:p>
      <w:r>
        <w:rPr>
          <w:b/>
        </w:rPr>
        <w:t>Torsten Becker</w:t>
      </w:r>
      <w:r>
        <w:br/>
        <w:t>Ein Tag als Berufsbetreuer</w:t>
      </w:r>
    </w:p>
    <w:p>
      <w:r>
        <w:rPr>
          <w:b/>
        </w:rPr>
        <w:t>WSW Wuppertaler Stadtwerke GmbH</w:t>
      </w:r>
      <w:r>
        <w:br/>
        <w:t>Briefe schreiben und mit Zahlen jonglieren. Der Kaufmann für Büromanagement</w:t>
      </w:r>
    </w:p>
    <w:p>
      <w:r>
        <w:rPr>
          <w:b/>
        </w:rPr>
        <w:t xml:space="preserve">Städtisches Jugendhaus </w:t>
      </w:r>
      <w:proofErr w:type="spellStart"/>
      <w:r>
        <w:rPr>
          <w:b/>
        </w:rPr>
        <w:t>Vohwinkel</w:t>
      </w:r>
      <w:proofErr w:type="spellEnd"/>
      <w:r>
        <w:rPr>
          <w:b/>
        </w:rPr>
        <w:t xml:space="preserve">-Mitte </w:t>
      </w:r>
      <w:r>
        <w:br/>
        <w:t xml:space="preserve">Offene Kinder – und Jugendarbeit in Wuppertal </w:t>
      </w:r>
      <w:proofErr w:type="spellStart"/>
      <w:r>
        <w:t>Vohwinkel</w:t>
      </w:r>
      <w:proofErr w:type="spellEnd"/>
    </w:p>
    <w:p/>
    <w:sectPr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rPr>
        <w:noProof/>
        <w:lang w:eastAsia="de-DE"/>
      </w:rPr>
      <w:drawing>
        <wp:inline distT="0" distB="0" distL="0" distR="0">
          <wp:extent cx="5760720" cy="530860"/>
          <wp:effectExtent l="0" t="0" r="0" b="254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000.4_1z_stabsstel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2D5E2-4CE8-4F3C-93E0-9A312D36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1837</Characters>
  <Application>Microsoft Office Word</Application>
  <DocSecurity>0</DocSecurity>
  <Lines>15</Lines>
  <Paragraphs>4</Paragraphs>
  <ScaleCrop>false</ScaleCrop>
  <Company>Stadt Wuppertal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Praktikant000.4</dc:creator>
  <cp:keywords/>
  <dc:description/>
  <cp:lastModifiedBy>Praktikant000.4</cp:lastModifiedBy>
  <cp:revision>1</cp:revision>
  <dcterms:created xsi:type="dcterms:W3CDTF">2022-12-23T12:44:00Z</dcterms:created>
  <dcterms:modified xsi:type="dcterms:W3CDTF">2022-12-23T12:46:00Z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{DDF7E284-645F-4689-AB27-9245264905D4}</vt:lpwstr>
  </property>
</Properties>
</file>